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幸福99丰裕固收386天25037期理财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幸福99丰裕固收386天25037期理财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FYG25037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Z7002225000048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2025年3月4日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2026年3月25日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2,633,869,736.13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115.59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2,633,869,736.13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2,608,564,107.00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1.0097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1.0097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丰裕固收25037期A款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FYG25037A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1,166,672,461.15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丰裕固收25037期B款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FYG25037B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492,215,575.16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丰裕固收25037期C款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FYG25037C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319,189,104.38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丰裕固收25037期D款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FYG25037D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460,373,001.00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丰裕固收25037期G款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FYG25037G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97,584,240.47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丰裕固收25037期H款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FYG25037H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35,024,673.33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丰裕固收25037期J款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FYG25037J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2,671,117.79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丰裕固收25037期L款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FYG25037L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60,139,562.85</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丰裕固收25037期A款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丰裕固收25037期B款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丰裕固收25037期C款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丰裕固收25037期D款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丰裕固收25037期G款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3.52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丰裕固收25037期H款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丰裕固收25037期J款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丰裕固收25037期L款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0.10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12.36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0.43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39.80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55.54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25.51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58.44</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光大信托·元和66号-衢通发展信托贷款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189,959,705.21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7.21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外贸信托·承澜4号·上虞国投信托贷款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145,974,049.68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光大信托·吉山国资信托贷款（苏兴7号）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120,963,755.77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4.59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中信信托·新悦173号·高新控股债权投资计划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120,535,922.32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4.58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19成华债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107,144,371.23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23桐庐投资PPN001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106,103,495.89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25溧水经开MTN003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100,692,225.16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23张保实业PPN001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84,380,629.04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24吴兴国投PPN001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81,640,517.26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24盐城城镇PPN001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81,223,473.08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3.08</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406,141,145.26</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15.42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南京吉山国有资产运营集团有限公司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光大信托·吉山国资信托贷款（苏兴7号）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2026-03-18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120,963,755.77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嘉兴市秀湖发展投资集团有限公司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重庆信托·秀湖发展信托贷款2502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59,982,611.37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江苏长荡湖旅游控股有限公司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上海信托·长荡湖信托贷款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2026-03-21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73,020,611.12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绍兴市上虞区国有资产发展集团有限公司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中信信托·新悦186号·上虞国发债权投资计划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79,985,700.63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外贸信托·承澜4号·上虞国投信托贷款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145,974,049.68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绍兴高新技术产业开发区控股集团有限公司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中信信托·新悦173号·高新控股债权投资计划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120,535,922.32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衢州市衢通发展集团有限公司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光大信托·元和66号-衢通发展信托贷款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2026-03-21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189,959,705.21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2,608,564,107.00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2,608,564,107.00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杭银理财幸福99丰裕固收386天25037期理财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3301040160015309811-5125037</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